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D86E" w14:textId="021705E5" w:rsidR="00880EC2" w:rsidRDefault="00880EC2">
      <w:pPr>
        <w:rPr>
          <w:rFonts w:cs="Arial"/>
          <w:b/>
          <w:bCs/>
          <w:color w:val="000000" w:themeColor="text1"/>
          <w:lang w:val="en-GB"/>
        </w:rPr>
      </w:pPr>
      <w:r>
        <w:rPr>
          <w:rFonts w:cs="Arial"/>
          <w:b/>
          <w:bCs/>
          <w:color w:val="000000" w:themeColor="text1"/>
          <w:lang w:val="en-GB"/>
        </w:rPr>
        <w:t xml:space="preserve">Supplementary File 1: </w:t>
      </w:r>
      <w:r w:rsidR="00F67E85">
        <w:rPr>
          <w:rFonts w:cs="Arial"/>
          <w:b/>
          <w:bCs/>
          <w:color w:val="000000" w:themeColor="text1"/>
          <w:lang w:val="en-GB"/>
        </w:rPr>
        <w:t>Guidelines</w:t>
      </w:r>
      <w:r w:rsidR="00F67E85">
        <w:rPr>
          <w:rFonts w:cs="Arial"/>
          <w:b/>
          <w:bCs/>
          <w:color w:val="000000" w:themeColor="text1"/>
          <w:lang w:val="en-GB"/>
        </w:rPr>
        <w:fldChar w:fldCharType="begin">
          <w:fldData xml:space="preserve">PEVuZE5vdGU+PENpdGU+PEF1dGhvcj5MdWNlbmRvPC9BdXRob3I+PFllYXI+MjAxNzwvWWVhcj48
UmVjTnVtPjQwMDwvUmVjTnVtPjxEaXNwbGF5VGV4dD48c3R5bGUgZmFjZT0ic3VwZXJzY3JpcHQi
PjEtMzwvc3R5bGU+PC9EaXNwbGF5VGV4dD48cmVjb3JkPjxyZWMtbnVtYmVyPjQwMDwvcmVjLW51
bWJlcj48Zm9yZWlnbi1rZXlzPjxrZXkgYXBwPSJFTiIgZGItaWQ9InN2c3ZhMHd6dHZkdHMxZXdy
c3R2OXZ6ZmEwNWEwcDJ6cjk1ZSIgdGltZXN0YW1wPSIxNjcyOTE4Njc5Ij40MDA8L2tleT48L2Zv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bWJlcj4zPC9udW1iZXI+PGVkaXRpb24+MjAxNy8wNS8xNzwvZWRpdGlvbj48a2V5d29yZHM+PGtl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</w:fldData>
        </w:fldChar>
      </w:r>
      <w:r w:rsidR="00F67E85">
        <w:rPr>
          <w:rFonts w:cs="Arial"/>
          <w:b/>
          <w:bCs/>
          <w:color w:val="000000" w:themeColor="text1"/>
          <w:lang w:val="en-GB"/>
        </w:rPr>
        <w:instrText xml:space="preserve"> ADDIN EN.CITE </w:instrText>
      </w:r>
      <w:r w:rsidR="00F67E85">
        <w:rPr>
          <w:rFonts w:cs="Arial"/>
          <w:b/>
          <w:bCs/>
          <w:color w:val="000000" w:themeColor="text1"/>
          <w:lang w:val="en-GB"/>
        </w:rPr>
        <w:fldChar w:fldCharType="begin">
          <w:fldData xml:space="preserve">PEVuZE5vdGU+PENpdGU+PEF1dGhvcj5MdWNlbmRvPC9BdXRob3I+PFllYXI+MjAxNzwvWWVhcj48
UmVjTnVtPjQwMDwvUmVjTnVtPjxEaXNwbGF5VGV4dD48c3R5bGUgZmFjZT0ic3VwZXJzY3JpcHQi
PjEtMzwvc3R5bGU+PC9EaXNwbGF5VGV4dD48cmVjb3JkPjxyZWMtbnVtYmVyPjQwMDwvcmVjLW51
bWJlcj48Zm9yZWlnbi1rZXlzPjxrZXkgYXBwPSJFTiIgZGItaWQ9InN2c3ZhMHd6dHZkdHMxZXdy
c3R2OXZ6ZmEwNWEwcDJ6cjk1ZSIgdGltZXN0YW1wPSIxNjcyOTE4Njc5Ij40MDA8L2tleT48L2Zv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bWJlcj4zPC9udW1iZXI+PGVkaXRpb24+MjAxNy8wNS8xNzwvZWRpdGlvbj48a2V5d29yZHM+PGtl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</w:fldData>
        </w:fldChar>
      </w:r>
      <w:r w:rsidR="00F67E85">
        <w:rPr>
          <w:rFonts w:cs="Arial"/>
          <w:b/>
          <w:bCs/>
          <w:color w:val="000000" w:themeColor="text1"/>
          <w:lang w:val="en-GB"/>
        </w:rPr>
        <w:instrText xml:space="preserve"> ADDIN EN.CITE.DATA </w:instrText>
      </w:r>
      <w:r w:rsidR="00F67E85">
        <w:rPr>
          <w:rFonts w:cs="Arial"/>
          <w:b/>
          <w:bCs/>
          <w:color w:val="000000" w:themeColor="text1"/>
          <w:lang w:val="en-GB"/>
        </w:rPr>
      </w:r>
      <w:r w:rsidR="00F67E85">
        <w:rPr>
          <w:rFonts w:cs="Arial"/>
          <w:b/>
          <w:bCs/>
          <w:color w:val="000000" w:themeColor="text1"/>
          <w:lang w:val="en-GB"/>
        </w:rPr>
        <w:fldChar w:fldCharType="end"/>
      </w:r>
      <w:r w:rsidR="00F67E85">
        <w:rPr>
          <w:rFonts w:cs="Arial"/>
          <w:b/>
          <w:bCs/>
          <w:color w:val="000000" w:themeColor="text1"/>
          <w:lang w:val="en-GB"/>
        </w:rPr>
      </w:r>
      <w:r w:rsidR="00F67E85">
        <w:rPr>
          <w:rFonts w:cs="Arial"/>
          <w:b/>
          <w:bCs/>
          <w:color w:val="000000" w:themeColor="text1"/>
          <w:lang w:val="en-GB"/>
        </w:rPr>
        <w:fldChar w:fldCharType="separate"/>
      </w:r>
      <w:r w:rsidR="00F67E85" w:rsidRPr="00F67E85">
        <w:rPr>
          <w:rFonts w:cs="Arial"/>
          <w:b/>
          <w:bCs/>
          <w:noProof/>
          <w:color w:val="000000" w:themeColor="text1"/>
          <w:vertAlign w:val="superscript"/>
          <w:lang w:val="en-GB"/>
        </w:rPr>
        <w:t>1-3</w:t>
      </w:r>
      <w:r w:rsidR="00F67E85">
        <w:rPr>
          <w:rFonts w:cs="Arial"/>
          <w:b/>
          <w:bCs/>
          <w:color w:val="000000" w:themeColor="text1"/>
          <w:lang w:val="en-GB"/>
        </w:rPr>
        <w:fldChar w:fldCharType="end"/>
      </w:r>
      <w:r w:rsidR="00F67E85">
        <w:rPr>
          <w:rFonts w:cs="Arial"/>
          <w:b/>
          <w:bCs/>
          <w:color w:val="000000" w:themeColor="text1"/>
          <w:lang w:val="en-GB"/>
        </w:rPr>
        <w:t xml:space="preserve"> and expert r</w:t>
      </w:r>
      <w:r>
        <w:rPr>
          <w:rFonts w:cs="Arial"/>
          <w:b/>
          <w:bCs/>
          <w:color w:val="000000" w:themeColor="text1"/>
          <w:lang w:val="en-GB"/>
        </w:rPr>
        <w:t>ecommendation</w:t>
      </w:r>
      <w:r w:rsidR="00F67E85">
        <w:rPr>
          <w:rFonts w:cs="Arial"/>
          <w:b/>
          <w:bCs/>
          <w:color w:val="000000" w:themeColor="text1"/>
          <w:lang w:val="en-GB"/>
        </w:rPr>
        <w:t>s</w:t>
      </w:r>
      <w:r w:rsidR="00F67E85">
        <w:rPr>
          <w:rFonts w:cs="Arial"/>
          <w:b/>
          <w:bCs/>
          <w:color w:val="000000" w:themeColor="text1"/>
          <w:lang w:val="en-GB"/>
        </w:rPr>
        <w:fldChar w:fldCharType="begin">
          <w:fldData xml:space="preserve">PEVuZE5vdGU+PENpdGU+PEF1dGhvcj5MZWltYW48L0F1dGhvcj48WWVhcj4yMDIzPC9ZZWFyPjxS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==
</w:fldData>
        </w:fldChar>
      </w:r>
      <w:r w:rsidR="00F67E85">
        <w:rPr>
          <w:rFonts w:cs="Arial"/>
          <w:b/>
          <w:bCs/>
          <w:color w:val="000000" w:themeColor="text1"/>
          <w:lang w:val="en-GB"/>
        </w:rPr>
        <w:instrText xml:space="preserve"> ADDIN EN.CITE </w:instrText>
      </w:r>
      <w:r w:rsidR="00F67E85">
        <w:rPr>
          <w:rFonts w:cs="Arial"/>
          <w:b/>
          <w:bCs/>
          <w:color w:val="000000" w:themeColor="text1"/>
          <w:lang w:val="en-GB"/>
        </w:rPr>
        <w:fldChar w:fldCharType="begin">
          <w:fldData xml:space="preserve">PEVuZE5vdGU+PENpdGU+PEF1dGhvcj5MZWltYW48L0F1dGhvcj48WWVhcj4yMDIzPC9ZZWFyPjxS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==
</w:fldData>
        </w:fldChar>
      </w:r>
      <w:r w:rsidR="00F67E85">
        <w:rPr>
          <w:rFonts w:cs="Arial"/>
          <w:b/>
          <w:bCs/>
          <w:color w:val="000000" w:themeColor="text1"/>
          <w:lang w:val="en-GB"/>
        </w:rPr>
        <w:instrText xml:space="preserve"> ADDIN EN.CITE.DATA </w:instrText>
      </w:r>
      <w:r w:rsidR="00F67E85">
        <w:rPr>
          <w:rFonts w:cs="Arial"/>
          <w:b/>
          <w:bCs/>
          <w:color w:val="000000" w:themeColor="text1"/>
          <w:lang w:val="en-GB"/>
        </w:rPr>
      </w:r>
      <w:r w:rsidR="00F67E85">
        <w:rPr>
          <w:rFonts w:cs="Arial"/>
          <w:b/>
          <w:bCs/>
          <w:color w:val="000000" w:themeColor="text1"/>
          <w:lang w:val="en-GB"/>
        </w:rPr>
        <w:fldChar w:fldCharType="end"/>
      </w:r>
      <w:r w:rsidR="00F67E85">
        <w:rPr>
          <w:rFonts w:cs="Arial"/>
          <w:b/>
          <w:bCs/>
          <w:color w:val="000000" w:themeColor="text1"/>
          <w:lang w:val="en-GB"/>
        </w:rPr>
      </w:r>
      <w:r w:rsidR="00F67E85">
        <w:rPr>
          <w:rFonts w:cs="Arial"/>
          <w:b/>
          <w:bCs/>
          <w:color w:val="000000" w:themeColor="text1"/>
          <w:lang w:val="en-GB"/>
        </w:rPr>
        <w:fldChar w:fldCharType="separate"/>
      </w:r>
      <w:r w:rsidR="00F67E85" w:rsidRPr="00F67E85">
        <w:rPr>
          <w:rFonts w:cs="Arial"/>
          <w:b/>
          <w:bCs/>
          <w:noProof/>
          <w:color w:val="000000" w:themeColor="text1"/>
          <w:vertAlign w:val="superscript"/>
          <w:lang w:val="en-GB"/>
        </w:rPr>
        <w:t>4</w:t>
      </w:r>
      <w:r w:rsidR="00F67E85">
        <w:rPr>
          <w:rFonts w:cs="Arial"/>
          <w:b/>
          <w:bCs/>
          <w:color w:val="000000" w:themeColor="text1"/>
          <w:lang w:val="en-GB"/>
        </w:rPr>
        <w:fldChar w:fldCharType="end"/>
      </w:r>
      <w:r>
        <w:rPr>
          <w:rFonts w:cs="Arial"/>
          <w:b/>
          <w:bCs/>
          <w:color w:val="000000" w:themeColor="text1"/>
          <w:lang w:val="en-GB"/>
        </w:rPr>
        <w:t xml:space="preserve"> </w:t>
      </w:r>
    </w:p>
    <w:p w14:paraId="72E8ED6A" w14:textId="77777777" w:rsidR="00880EC2" w:rsidRDefault="00880EC2">
      <w:pPr>
        <w:rPr>
          <w:rFonts w:cs="Arial"/>
          <w:b/>
          <w:bCs/>
          <w:color w:val="000000" w:themeColor="text1"/>
          <w:lang w:val="en-GB"/>
        </w:rPr>
      </w:pPr>
    </w:p>
    <w:p w14:paraId="4ED059D5" w14:textId="1D8ADA64" w:rsidR="00CB2C70" w:rsidRPr="004C1CD5" w:rsidRDefault="00C805D8">
      <w:pPr>
        <w:rPr>
          <w:rFonts w:cs="Arial"/>
          <w:b/>
          <w:bCs/>
          <w:color w:val="000000" w:themeColor="text1"/>
          <w:lang w:val="en-GB"/>
        </w:rPr>
      </w:pPr>
      <w:r w:rsidRPr="004C1CD5">
        <w:rPr>
          <w:rFonts w:cs="Arial"/>
          <w:b/>
          <w:bCs/>
          <w:color w:val="000000" w:themeColor="text1"/>
          <w:lang w:val="en-GB"/>
        </w:rPr>
        <w:t>What is your first measure in a patient with oesophageal dysphagia?</w:t>
      </w:r>
    </w:p>
    <w:p w14:paraId="19647BC9" w14:textId="507B5F69" w:rsidR="00C02EE2" w:rsidRDefault="00C805D8" w:rsidP="00F67E85">
      <w:pPr>
        <w:rPr>
          <w:rFonts w:cs="Arial"/>
          <w:i/>
          <w:iCs/>
          <w:color w:val="000000" w:themeColor="text1"/>
          <w:lang w:val="en-GB"/>
        </w:rPr>
      </w:pPr>
      <w:r w:rsidRPr="004C1CD5">
        <w:rPr>
          <w:rFonts w:cs="Arial"/>
          <w:i/>
          <w:iCs/>
          <w:color w:val="000000" w:themeColor="text1"/>
          <w:lang w:val="en-GB"/>
        </w:rPr>
        <w:t xml:space="preserve">A recommended algorithm in patients with dysphagia does NOT exist. </w:t>
      </w:r>
      <w:r w:rsidR="00C02EE2" w:rsidRPr="004C1CD5">
        <w:rPr>
          <w:rFonts w:cs="Arial"/>
          <w:i/>
          <w:iCs/>
          <w:color w:val="000000" w:themeColor="text1"/>
          <w:lang w:val="en-GB"/>
        </w:rPr>
        <w:t xml:space="preserve">Even though the quality of evidence is low, most experts recommend as a first step </w:t>
      </w:r>
      <w:proofErr w:type="gramStart"/>
      <w:r w:rsidR="00C02EE2" w:rsidRPr="004C1CD5">
        <w:rPr>
          <w:rFonts w:cs="Arial"/>
          <w:i/>
          <w:iCs/>
          <w:color w:val="000000" w:themeColor="text1"/>
          <w:lang w:val="en-GB"/>
        </w:rPr>
        <w:t>a</w:t>
      </w:r>
      <w:proofErr w:type="gramEnd"/>
      <w:r w:rsidR="00C02EE2" w:rsidRPr="004C1CD5">
        <w:rPr>
          <w:rFonts w:cs="Arial"/>
          <w:i/>
          <w:iCs/>
          <w:color w:val="000000" w:themeColor="text1"/>
          <w:lang w:val="en-GB"/>
        </w:rPr>
        <w:t xml:space="preserve"> upper endoscopy with/without barium esophagogram/</w:t>
      </w:r>
      <w:proofErr w:type="spellStart"/>
      <w:r w:rsidR="00C02EE2" w:rsidRPr="004C1CD5">
        <w:rPr>
          <w:rFonts w:cs="Arial"/>
          <w:i/>
          <w:iCs/>
          <w:color w:val="000000" w:themeColor="text1"/>
          <w:lang w:val="en-GB"/>
        </w:rPr>
        <w:t>videokinematography</w:t>
      </w:r>
      <w:proofErr w:type="spellEnd"/>
    </w:p>
    <w:p w14:paraId="280830BD" w14:textId="77777777" w:rsidR="00F67E85" w:rsidRPr="004C1CD5" w:rsidRDefault="00F67E85" w:rsidP="00F67E85">
      <w:pPr>
        <w:rPr>
          <w:rFonts w:cs="Arial"/>
          <w:i/>
          <w:iCs/>
          <w:color w:val="000000" w:themeColor="text1"/>
          <w:lang w:val="en-GB"/>
        </w:rPr>
      </w:pPr>
    </w:p>
    <w:p w14:paraId="2F6D9913" w14:textId="49ADEBE8" w:rsidR="00C02EE2" w:rsidRPr="004C1CD5" w:rsidRDefault="00C02EE2" w:rsidP="00C02EE2">
      <w:pPr>
        <w:spacing w:line="360" w:lineRule="auto"/>
        <w:rPr>
          <w:rFonts w:cs="Arial"/>
          <w:b/>
          <w:bCs/>
          <w:color w:val="000000" w:themeColor="text1"/>
          <w:lang w:val="en-US"/>
        </w:rPr>
      </w:pPr>
      <w:r w:rsidRPr="004C1CD5">
        <w:rPr>
          <w:rFonts w:cs="Arial"/>
          <w:b/>
          <w:bCs/>
          <w:color w:val="000000" w:themeColor="text1"/>
          <w:lang w:val="en-GB"/>
        </w:rPr>
        <w:t>Do you take biopsies in a patient with dysphagia and an endoscopically unremarkable oesophagus?</w:t>
      </w:r>
    </w:p>
    <w:p w14:paraId="2F0E6ACA" w14:textId="0385235A" w:rsidR="00C805D8" w:rsidRPr="004C1CD5" w:rsidRDefault="00C02EE2">
      <w:pPr>
        <w:rPr>
          <w:rFonts w:cs="Arial"/>
          <w:i/>
          <w:iCs/>
          <w:color w:val="000000" w:themeColor="text1"/>
          <w:lang w:val="en-GB"/>
        </w:rPr>
      </w:pPr>
      <w:r w:rsidRPr="004C1CD5">
        <w:rPr>
          <w:rFonts w:cs="Arial"/>
          <w:i/>
          <w:iCs/>
          <w:color w:val="000000" w:themeColor="text1"/>
          <w:lang w:val="en-GB"/>
        </w:rPr>
        <w:t xml:space="preserve">Biopsies should be taken in all patients with dysphagia despite a normal endoscopic appearance of the </w:t>
      </w:r>
      <w:proofErr w:type="spellStart"/>
      <w:r w:rsidRPr="004C1CD5">
        <w:rPr>
          <w:rFonts w:cs="Arial"/>
          <w:i/>
          <w:iCs/>
          <w:color w:val="000000" w:themeColor="text1"/>
          <w:lang w:val="en-GB"/>
        </w:rPr>
        <w:t>esophagus</w:t>
      </w:r>
      <w:proofErr w:type="spellEnd"/>
      <w:r w:rsidRPr="004C1CD5">
        <w:rPr>
          <w:rFonts w:cs="Arial"/>
          <w:i/>
          <w:iCs/>
          <w:color w:val="000000" w:themeColor="text1"/>
          <w:lang w:val="en-GB"/>
        </w:rPr>
        <w:t xml:space="preserve"> </w:t>
      </w:r>
    </w:p>
    <w:p w14:paraId="25A9EA78" w14:textId="0294CEF8" w:rsidR="00C02EE2" w:rsidRPr="004C1CD5" w:rsidRDefault="00C02EE2">
      <w:pPr>
        <w:rPr>
          <w:rFonts w:cs="Arial"/>
          <w:b/>
          <w:bCs/>
          <w:color w:val="000000" w:themeColor="text1"/>
          <w:lang w:val="en-GB"/>
        </w:rPr>
      </w:pPr>
    </w:p>
    <w:p w14:paraId="21D4BD9D" w14:textId="42594112" w:rsidR="00C02EE2" w:rsidRPr="004C1CD5" w:rsidRDefault="00C02EE2">
      <w:pPr>
        <w:rPr>
          <w:rFonts w:cs="Arial"/>
          <w:b/>
          <w:bCs/>
          <w:color w:val="000000" w:themeColor="text1"/>
          <w:lang w:val="en-GB"/>
        </w:rPr>
      </w:pPr>
      <w:r w:rsidRPr="004C1CD5">
        <w:rPr>
          <w:rFonts w:cs="Arial"/>
          <w:b/>
          <w:bCs/>
          <w:color w:val="000000" w:themeColor="text1"/>
          <w:lang w:val="en-GB"/>
        </w:rPr>
        <w:t>If you suspect eosinophilic oesophagitis (</w:t>
      </w:r>
      <w:proofErr w:type="spellStart"/>
      <w:r w:rsidRPr="004C1CD5">
        <w:rPr>
          <w:rFonts w:cs="Arial"/>
          <w:b/>
          <w:bCs/>
          <w:color w:val="000000" w:themeColor="text1"/>
          <w:lang w:val="en-GB"/>
        </w:rPr>
        <w:t>EoE</w:t>
      </w:r>
      <w:proofErr w:type="spellEnd"/>
      <w:r w:rsidRPr="004C1CD5">
        <w:rPr>
          <w:rFonts w:cs="Arial"/>
          <w:b/>
          <w:bCs/>
          <w:color w:val="000000" w:themeColor="text1"/>
          <w:lang w:val="en-GB"/>
        </w:rPr>
        <w:t>), how many biopsies and how many sample containers do you take?</w:t>
      </w:r>
    </w:p>
    <w:p w14:paraId="75221E96" w14:textId="61106533" w:rsidR="00C02EE2" w:rsidRPr="004C1CD5" w:rsidRDefault="00C02EE2">
      <w:pPr>
        <w:rPr>
          <w:rFonts w:cs="Arial"/>
          <w:i/>
          <w:iCs/>
          <w:color w:val="000000" w:themeColor="text1"/>
          <w:lang w:val="en-GB"/>
        </w:rPr>
      </w:pPr>
      <w:r w:rsidRPr="004C1CD5">
        <w:rPr>
          <w:rFonts w:cs="Arial"/>
          <w:i/>
          <w:iCs/>
          <w:color w:val="000000" w:themeColor="text1"/>
          <w:lang w:val="en-GB"/>
        </w:rPr>
        <w:t xml:space="preserve">At least 6 biopsies from at least two different locations of the </w:t>
      </w:r>
      <w:proofErr w:type="spellStart"/>
      <w:r w:rsidRPr="004C1CD5">
        <w:rPr>
          <w:rFonts w:cs="Arial"/>
          <w:i/>
          <w:iCs/>
          <w:color w:val="000000" w:themeColor="text1"/>
          <w:lang w:val="en-GB"/>
        </w:rPr>
        <w:t>esophagus</w:t>
      </w:r>
      <w:proofErr w:type="spellEnd"/>
      <w:r w:rsidRPr="004C1CD5">
        <w:rPr>
          <w:rFonts w:cs="Arial"/>
          <w:i/>
          <w:iCs/>
          <w:color w:val="000000" w:themeColor="text1"/>
          <w:lang w:val="en-GB"/>
        </w:rPr>
        <w:t xml:space="preserve"> should be obtained</w:t>
      </w:r>
    </w:p>
    <w:p w14:paraId="4D073356" w14:textId="284953F8" w:rsidR="00C02EE2" w:rsidRPr="004C1CD5" w:rsidRDefault="00C02EE2">
      <w:pPr>
        <w:rPr>
          <w:rFonts w:cs="Arial"/>
          <w:i/>
          <w:iCs/>
          <w:color w:val="000000" w:themeColor="text1"/>
          <w:lang w:val="en-GB"/>
        </w:rPr>
      </w:pPr>
    </w:p>
    <w:p w14:paraId="07C0CE71" w14:textId="77777777" w:rsidR="00C02EE2" w:rsidRPr="004C1CD5" w:rsidRDefault="00C02EE2" w:rsidP="00C02EE2">
      <w:pPr>
        <w:spacing w:line="360" w:lineRule="auto"/>
        <w:rPr>
          <w:rFonts w:cs="Arial"/>
          <w:b/>
          <w:bCs/>
          <w:color w:val="000000" w:themeColor="text1"/>
          <w:lang w:val="en-GB"/>
        </w:rPr>
      </w:pPr>
      <w:r w:rsidRPr="004C1CD5">
        <w:rPr>
          <w:rFonts w:cs="Arial"/>
          <w:b/>
          <w:bCs/>
          <w:color w:val="000000" w:themeColor="text1"/>
          <w:lang w:val="en-GB"/>
        </w:rPr>
        <w:t xml:space="preserve">In the case of endoscopic removal of a first-time bolus impaction (without a known diagnosis of </w:t>
      </w:r>
      <w:proofErr w:type="spellStart"/>
      <w:r w:rsidRPr="004C1CD5">
        <w:rPr>
          <w:rFonts w:cs="Arial"/>
          <w:b/>
          <w:bCs/>
          <w:color w:val="000000" w:themeColor="text1"/>
          <w:lang w:val="en-GB"/>
        </w:rPr>
        <w:t>EoE</w:t>
      </w:r>
      <w:proofErr w:type="spellEnd"/>
      <w:r w:rsidRPr="004C1CD5">
        <w:rPr>
          <w:rFonts w:cs="Arial"/>
          <w:b/>
          <w:bCs/>
          <w:color w:val="000000" w:themeColor="text1"/>
          <w:lang w:val="en-GB"/>
        </w:rPr>
        <w:t>), what is your usual procedure?</w:t>
      </w:r>
    </w:p>
    <w:p w14:paraId="20270FE3" w14:textId="4D0855C8" w:rsidR="00C02EE2" w:rsidRPr="004C1CD5" w:rsidRDefault="00C02EE2">
      <w:pPr>
        <w:rPr>
          <w:i/>
          <w:iCs/>
          <w:lang w:val="en-GB"/>
        </w:rPr>
      </w:pPr>
      <w:r w:rsidRPr="004C1CD5">
        <w:rPr>
          <w:i/>
          <w:iCs/>
          <w:lang w:val="en-GB"/>
        </w:rPr>
        <w:t>Expert opinion and the B</w:t>
      </w:r>
      <w:r w:rsidR="0052151F">
        <w:rPr>
          <w:i/>
          <w:iCs/>
          <w:lang w:val="en-GB"/>
        </w:rPr>
        <w:t>ritish society of Gastroenterology</w:t>
      </w:r>
      <w:r w:rsidRPr="004C1CD5">
        <w:rPr>
          <w:i/>
          <w:iCs/>
          <w:lang w:val="en-GB"/>
        </w:rPr>
        <w:t xml:space="preserve"> guidelines from 2022 recommend to take biopsies at the index endoscopy in patients presenting with food bolus obstruction</w:t>
      </w:r>
    </w:p>
    <w:p w14:paraId="2CE4C2A7" w14:textId="5F0C3EB5" w:rsidR="00C02EE2" w:rsidRPr="004C1CD5" w:rsidRDefault="00C02EE2">
      <w:pPr>
        <w:rPr>
          <w:i/>
          <w:iCs/>
          <w:lang w:val="en-GB"/>
        </w:rPr>
      </w:pPr>
    </w:p>
    <w:p w14:paraId="7C49E57C" w14:textId="77777777" w:rsidR="00C02EE2" w:rsidRPr="004C1CD5" w:rsidRDefault="00C02EE2" w:rsidP="00C02EE2">
      <w:pPr>
        <w:spacing w:line="360" w:lineRule="auto"/>
        <w:rPr>
          <w:rFonts w:cs="Arial"/>
          <w:b/>
          <w:bCs/>
          <w:color w:val="000000" w:themeColor="text1"/>
          <w:lang w:val="en-GB"/>
        </w:rPr>
      </w:pPr>
      <w:r w:rsidRPr="004C1CD5">
        <w:rPr>
          <w:rFonts w:cs="Arial"/>
          <w:b/>
          <w:bCs/>
          <w:color w:val="000000" w:themeColor="text1"/>
          <w:lang w:val="en-GB"/>
        </w:rPr>
        <w:t xml:space="preserve">What is your preferred first-line drug therapy for diagnosed </w:t>
      </w:r>
      <w:proofErr w:type="spellStart"/>
      <w:r w:rsidRPr="004C1CD5">
        <w:rPr>
          <w:rFonts w:cs="Arial"/>
          <w:b/>
          <w:bCs/>
          <w:color w:val="000000" w:themeColor="text1"/>
          <w:lang w:val="en-GB"/>
        </w:rPr>
        <w:t>EoE</w:t>
      </w:r>
      <w:proofErr w:type="spellEnd"/>
      <w:r w:rsidRPr="004C1CD5">
        <w:rPr>
          <w:rFonts w:cs="Arial"/>
          <w:b/>
          <w:bCs/>
          <w:color w:val="000000" w:themeColor="text1"/>
          <w:lang w:val="en-GB"/>
        </w:rPr>
        <w:t>?</w:t>
      </w:r>
    </w:p>
    <w:p w14:paraId="73CE8EE0" w14:textId="74EE4E4E" w:rsidR="00C02EE2" w:rsidRPr="004C1CD5" w:rsidRDefault="00C02EE2">
      <w:pPr>
        <w:rPr>
          <w:i/>
          <w:iCs/>
          <w:lang w:val="en-GB"/>
        </w:rPr>
      </w:pPr>
      <w:r w:rsidRPr="004C1CD5">
        <w:rPr>
          <w:i/>
          <w:iCs/>
          <w:lang w:val="en-GB"/>
        </w:rPr>
        <w:t>Proton-pump inhibitors (PPI), swallowed topical corticosteroids (STC) or diet</w:t>
      </w:r>
      <w:r w:rsidR="00B6509B" w:rsidRPr="004C1CD5">
        <w:rPr>
          <w:i/>
          <w:iCs/>
          <w:lang w:val="en-GB"/>
        </w:rPr>
        <w:t xml:space="preserve"> (elemental or empiric elimination diet)</w:t>
      </w:r>
      <w:r w:rsidRPr="004C1CD5">
        <w:rPr>
          <w:i/>
          <w:iCs/>
          <w:lang w:val="en-GB"/>
        </w:rPr>
        <w:t xml:space="preserve"> can be used as first line therapies in patients with </w:t>
      </w:r>
      <w:proofErr w:type="spellStart"/>
      <w:r w:rsidRPr="004C1CD5">
        <w:rPr>
          <w:i/>
          <w:iCs/>
          <w:lang w:val="en-GB"/>
        </w:rPr>
        <w:t>EoE</w:t>
      </w:r>
      <w:proofErr w:type="spellEnd"/>
      <w:r w:rsidRPr="004C1CD5">
        <w:rPr>
          <w:i/>
          <w:iCs/>
          <w:lang w:val="en-GB"/>
        </w:rPr>
        <w:t xml:space="preserve">. However, </w:t>
      </w:r>
      <w:r w:rsidR="00B6509B" w:rsidRPr="004C1CD5">
        <w:rPr>
          <w:i/>
          <w:iCs/>
          <w:lang w:val="en-GB"/>
        </w:rPr>
        <w:t>the AGA only recommends STC with a STRONG recommendation</w:t>
      </w:r>
    </w:p>
    <w:p w14:paraId="3C04E0DD" w14:textId="77777777" w:rsidR="00B6509B" w:rsidRPr="004C1CD5" w:rsidRDefault="00B6509B">
      <w:pPr>
        <w:rPr>
          <w:i/>
          <w:iCs/>
          <w:lang w:val="en-GB"/>
        </w:rPr>
      </w:pPr>
    </w:p>
    <w:p w14:paraId="50890D1B" w14:textId="22334578" w:rsidR="00C02EE2" w:rsidRPr="004C1CD5" w:rsidRDefault="00B6509B">
      <w:pPr>
        <w:rPr>
          <w:i/>
          <w:iCs/>
          <w:lang w:val="en-GB"/>
        </w:rPr>
      </w:pPr>
      <w:r w:rsidRPr="004C1CD5">
        <w:rPr>
          <w:rFonts w:cs="Arial"/>
          <w:b/>
          <w:bCs/>
          <w:color w:val="000000" w:themeColor="text1"/>
          <w:lang w:val="en-GB"/>
        </w:rPr>
        <w:t>In case of clinical remission (free of symptoms) after 12 weeks of therapy, what is your usual diagnostic procedure?</w:t>
      </w:r>
    </w:p>
    <w:p w14:paraId="13356D0B" w14:textId="42F056EA" w:rsidR="00C02EE2" w:rsidRPr="004C1CD5" w:rsidRDefault="00B6509B">
      <w:pPr>
        <w:rPr>
          <w:i/>
          <w:iCs/>
          <w:lang w:val="en-GB"/>
        </w:rPr>
      </w:pPr>
      <w:r w:rsidRPr="004C1CD5">
        <w:rPr>
          <w:i/>
          <w:iCs/>
          <w:lang w:val="en-GB"/>
        </w:rPr>
        <w:t>Since symptoms correlate only modest with histologic activity, an endoscopy with biopsies is recommended to assess response after 8-12 weeks of initiated therapy</w:t>
      </w:r>
    </w:p>
    <w:p w14:paraId="45FC019A" w14:textId="6FD65293" w:rsidR="00B6509B" w:rsidRPr="004C1CD5" w:rsidRDefault="00B6509B">
      <w:pPr>
        <w:rPr>
          <w:i/>
          <w:iCs/>
          <w:lang w:val="en-GB"/>
        </w:rPr>
      </w:pPr>
    </w:p>
    <w:p w14:paraId="0C2AC53F" w14:textId="4C431CB6" w:rsidR="00B6509B" w:rsidRPr="004C1CD5" w:rsidRDefault="00B6509B">
      <w:pPr>
        <w:rPr>
          <w:rFonts w:cs="Arial"/>
          <w:b/>
          <w:bCs/>
          <w:color w:val="000000" w:themeColor="text1"/>
          <w:lang w:val="en-GB"/>
        </w:rPr>
      </w:pPr>
      <w:r w:rsidRPr="004C1CD5">
        <w:rPr>
          <w:rFonts w:cs="Arial"/>
          <w:b/>
          <w:bCs/>
          <w:color w:val="000000" w:themeColor="text1"/>
          <w:lang w:val="en-GB"/>
        </w:rPr>
        <w:t>Would you continue the initiated therapy (PPI, topical corticosteroids, or elimination diet) as a permanent therapy in patients in remission?</w:t>
      </w:r>
    </w:p>
    <w:p w14:paraId="45B1401E" w14:textId="0610074A" w:rsidR="00B6509B" w:rsidRDefault="004C1CD5">
      <w:pPr>
        <w:rPr>
          <w:rFonts w:cs="Arial"/>
          <w:color w:val="000000" w:themeColor="text1"/>
          <w:lang w:val="en-GB"/>
        </w:rPr>
      </w:pPr>
      <w:r>
        <w:rPr>
          <w:rFonts w:cs="Arial"/>
          <w:color w:val="000000" w:themeColor="text1"/>
          <w:lang w:val="en-GB"/>
        </w:rPr>
        <w:t xml:space="preserve">Since </w:t>
      </w:r>
      <w:proofErr w:type="spellStart"/>
      <w:r>
        <w:rPr>
          <w:rFonts w:cs="Arial"/>
          <w:color w:val="000000" w:themeColor="text1"/>
          <w:lang w:val="en-GB"/>
        </w:rPr>
        <w:t>EoE</w:t>
      </w:r>
      <w:proofErr w:type="spellEnd"/>
      <w:r>
        <w:rPr>
          <w:rFonts w:cs="Arial"/>
          <w:color w:val="000000" w:themeColor="text1"/>
          <w:lang w:val="en-GB"/>
        </w:rPr>
        <w:t xml:space="preserve"> is a chronic inflammatory disease with a high relapse rate after withdrawal of therapy, a maintenance therapy </w:t>
      </w:r>
      <w:r w:rsidR="00880EC2">
        <w:rPr>
          <w:rFonts w:cs="Arial"/>
          <w:color w:val="000000" w:themeColor="text1"/>
          <w:lang w:val="en-GB"/>
        </w:rPr>
        <w:t xml:space="preserve">should be continued </w:t>
      </w:r>
    </w:p>
    <w:p w14:paraId="423ABFFF" w14:textId="62E47E90" w:rsidR="00880EC2" w:rsidRDefault="00880EC2">
      <w:pPr>
        <w:rPr>
          <w:rFonts w:cs="Arial"/>
          <w:color w:val="000000" w:themeColor="text1"/>
          <w:lang w:val="en-GB"/>
        </w:rPr>
      </w:pPr>
    </w:p>
    <w:p w14:paraId="47775A2D" w14:textId="77777777" w:rsidR="00880EC2" w:rsidRPr="00880EC2" w:rsidRDefault="00880EC2" w:rsidP="00880EC2">
      <w:pPr>
        <w:spacing w:line="360" w:lineRule="auto"/>
        <w:rPr>
          <w:rFonts w:cs="Arial"/>
          <w:b/>
          <w:bCs/>
          <w:i/>
          <w:iCs/>
          <w:color w:val="000000" w:themeColor="text1"/>
          <w:lang w:val="en-GB"/>
        </w:rPr>
      </w:pPr>
      <w:r w:rsidRPr="00880EC2">
        <w:rPr>
          <w:rFonts w:cs="Arial"/>
          <w:b/>
          <w:bCs/>
          <w:i/>
          <w:iCs/>
          <w:color w:val="000000" w:themeColor="text1"/>
          <w:lang w:val="en-GB"/>
        </w:rPr>
        <w:t xml:space="preserve">Do you schedule regular check-ups for patients with an </w:t>
      </w:r>
      <w:proofErr w:type="spellStart"/>
      <w:r w:rsidRPr="00880EC2">
        <w:rPr>
          <w:rFonts w:cs="Arial"/>
          <w:b/>
          <w:bCs/>
          <w:i/>
          <w:iCs/>
          <w:color w:val="000000" w:themeColor="text1"/>
          <w:lang w:val="en-GB"/>
        </w:rPr>
        <w:t>EoE</w:t>
      </w:r>
      <w:proofErr w:type="spellEnd"/>
      <w:r w:rsidRPr="00880EC2">
        <w:rPr>
          <w:rFonts w:cs="Arial"/>
          <w:b/>
          <w:bCs/>
          <w:i/>
          <w:iCs/>
          <w:color w:val="000000" w:themeColor="text1"/>
          <w:lang w:val="en-GB"/>
        </w:rPr>
        <w:t>?</w:t>
      </w:r>
    </w:p>
    <w:p w14:paraId="2F8E38BE" w14:textId="77777777" w:rsidR="00F67E85" w:rsidRDefault="00880EC2">
      <w:pPr>
        <w:rPr>
          <w:i/>
          <w:iCs/>
          <w:lang w:val="en-GB"/>
        </w:rPr>
      </w:pPr>
      <w:r w:rsidRPr="00880EC2">
        <w:rPr>
          <w:i/>
          <w:iCs/>
          <w:lang w:val="en-GB"/>
        </w:rPr>
        <w:t>After remission is achieved, regular clinical and endoscopic follow-up is recommended</w:t>
      </w:r>
      <w:r>
        <w:rPr>
          <w:i/>
          <w:iCs/>
          <w:lang w:val="en-GB"/>
        </w:rPr>
        <w:t xml:space="preserve"> (expert opinion only)</w:t>
      </w:r>
    </w:p>
    <w:p w14:paraId="35DAFA70" w14:textId="3C9D1BB8" w:rsidR="00F67E85" w:rsidRDefault="00F67E85">
      <w:pPr>
        <w:rPr>
          <w:i/>
          <w:iCs/>
          <w:lang w:val="en-GB"/>
        </w:rPr>
      </w:pPr>
    </w:p>
    <w:p w14:paraId="723D31F0" w14:textId="783CAFD1" w:rsidR="00F67E85" w:rsidRDefault="00F67E85">
      <w:pPr>
        <w:rPr>
          <w:i/>
          <w:iCs/>
          <w:lang w:val="en-GB"/>
        </w:rPr>
      </w:pPr>
      <w:r>
        <w:rPr>
          <w:i/>
          <w:iCs/>
          <w:lang w:val="en-GB"/>
        </w:rPr>
        <w:t>References</w:t>
      </w:r>
    </w:p>
    <w:p w14:paraId="7963B1BC" w14:textId="77777777" w:rsidR="00F67E85" w:rsidRPr="00F67E85" w:rsidRDefault="00F67E85" w:rsidP="00F67E85">
      <w:pPr>
        <w:pStyle w:val="EndNoteBibliography"/>
        <w:ind w:left="720" w:hanging="720"/>
        <w:rPr>
          <w:noProof/>
        </w:rPr>
      </w:pPr>
      <w:r>
        <w:rPr>
          <w:i/>
          <w:iCs/>
          <w:lang w:val="en-GB"/>
        </w:rPr>
        <w:fldChar w:fldCharType="begin"/>
      </w:r>
      <w:r>
        <w:rPr>
          <w:i/>
          <w:iCs/>
          <w:lang w:val="en-GB"/>
        </w:rPr>
        <w:instrText xml:space="preserve"> ADDIN EN.REFLIST </w:instrText>
      </w:r>
      <w:r>
        <w:rPr>
          <w:i/>
          <w:iCs/>
          <w:lang w:val="en-GB"/>
        </w:rPr>
        <w:fldChar w:fldCharType="separate"/>
      </w:r>
      <w:r w:rsidRPr="00F67E85">
        <w:rPr>
          <w:noProof/>
        </w:rPr>
        <w:t>1.</w:t>
      </w:r>
      <w:r w:rsidRPr="00F67E85">
        <w:rPr>
          <w:noProof/>
        </w:rPr>
        <w:tab/>
        <w:t xml:space="preserve">Lucendo AJ, Molina-Infante J, Arias A, et al. Guidelines on eosinophilic esophagitis: evidence-based statements and recommendations for diagnosis and management in children and adults. </w:t>
      </w:r>
      <w:r w:rsidRPr="00F67E85">
        <w:rPr>
          <w:i/>
          <w:noProof/>
        </w:rPr>
        <w:t xml:space="preserve">United European Gastroenterol J. </w:t>
      </w:r>
      <w:r w:rsidRPr="00F67E85">
        <w:rPr>
          <w:noProof/>
        </w:rPr>
        <w:t>2017;5(3):335-358.</w:t>
      </w:r>
    </w:p>
    <w:p w14:paraId="084C9A67" w14:textId="77777777" w:rsidR="00F67E85" w:rsidRPr="00F67E85" w:rsidRDefault="00F67E85" w:rsidP="00F67E85">
      <w:pPr>
        <w:pStyle w:val="EndNoteBibliography"/>
        <w:ind w:left="720" w:hanging="720"/>
        <w:rPr>
          <w:noProof/>
        </w:rPr>
      </w:pPr>
      <w:r w:rsidRPr="00F67E85">
        <w:rPr>
          <w:noProof/>
        </w:rPr>
        <w:lastRenderedPageBreak/>
        <w:t>2.</w:t>
      </w:r>
      <w:r w:rsidRPr="00F67E85">
        <w:rPr>
          <w:noProof/>
        </w:rPr>
        <w:tab/>
        <w:t xml:space="preserve">Hirano I, Chan ES, Rank MA, et al. AGA Institute and the Joint Task Force on Allergy-Immunology Practice Parameters Clinical Guidelines for the Management of Eosinophilic Esophagitis. </w:t>
      </w:r>
      <w:r w:rsidRPr="00F67E85">
        <w:rPr>
          <w:i/>
          <w:noProof/>
        </w:rPr>
        <w:t xml:space="preserve">Gastroenterology. </w:t>
      </w:r>
      <w:r w:rsidRPr="00F67E85">
        <w:rPr>
          <w:noProof/>
        </w:rPr>
        <w:t>2020;158(6):1776-1786.</w:t>
      </w:r>
    </w:p>
    <w:p w14:paraId="5BE229D7" w14:textId="77777777" w:rsidR="00F67E85" w:rsidRPr="00F67E85" w:rsidRDefault="00F67E85" w:rsidP="00F67E85">
      <w:pPr>
        <w:pStyle w:val="EndNoteBibliography"/>
        <w:ind w:left="720" w:hanging="720"/>
        <w:rPr>
          <w:noProof/>
        </w:rPr>
      </w:pPr>
      <w:r w:rsidRPr="00F67E85">
        <w:rPr>
          <w:noProof/>
        </w:rPr>
        <w:t>3.</w:t>
      </w:r>
      <w:r w:rsidRPr="00F67E85">
        <w:rPr>
          <w:noProof/>
        </w:rPr>
        <w:tab/>
        <w:t xml:space="preserve">Dhar A, Haboubi HN, Attwood SE, et al. British Society of Gastroenterology (BSG) and British Society of Paediatric Gastroenterology, Hepatology and Nutrition (BSPGHAN) joint consensus guidelines on the diagnosis and management of eosinophilic oesophagitis in children and adults. </w:t>
      </w:r>
      <w:r w:rsidRPr="00F67E85">
        <w:rPr>
          <w:i/>
          <w:noProof/>
        </w:rPr>
        <w:t xml:space="preserve">Gut. </w:t>
      </w:r>
      <w:r w:rsidRPr="00F67E85">
        <w:rPr>
          <w:noProof/>
        </w:rPr>
        <w:t>2022;71(8):1459-1487.</w:t>
      </w:r>
    </w:p>
    <w:p w14:paraId="62FE04C5" w14:textId="77777777" w:rsidR="00F67E85" w:rsidRPr="00F67E85" w:rsidRDefault="00F67E85" w:rsidP="00F67E85">
      <w:pPr>
        <w:pStyle w:val="EndNoteBibliography"/>
        <w:ind w:left="720" w:hanging="720"/>
        <w:rPr>
          <w:noProof/>
        </w:rPr>
      </w:pPr>
      <w:r w:rsidRPr="00F67E85">
        <w:rPr>
          <w:noProof/>
        </w:rPr>
        <w:t>4.</w:t>
      </w:r>
      <w:r w:rsidRPr="00F67E85">
        <w:rPr>
          <w:noProof/>
        </w:rPr>
        <w:tab/>
        <w:t xml:space="preserve">Leiman DA, Kamal AN, Otaki F, et al. Quality Indicators for the Diagnosis and Management of Eosinophilic Esophagitis. </w:t>
      </w:r>
      <w:r w:rsidRPr="00F67E85">
        <w:rPr>
          <w:i/>
          <w:noProof/>
        </w:rPr>
        <w:t xml:space="preserve">Am J Gastroenterol. </w:t>
      </w:r>
      <w:r w:rsidRPr="00F67E85">
        <w:rPr>
          <w:noProof/>
        </w:rPr>
        <w:t>2023.</w:t>
      </w:r>
    </w:p>
    <w:p w14:paraId="72D84DD9" w14:textId="0E6C1212" w:rsidR="00880EC2" w:rsidRPr="00880EC2" w:rsidRDefault="00F67E85">
      <w:pPr>
        <w:rPr>
          <w:i/>
          <w:iCs/>
          <w:lang w:val="en-GB"/>
        </w:rPr>
      </w:pPr>
      <w:r>
        <w:rPr>
          <w:i/>
          <w:iCs/>
          <w:lang w:val="en-GB"/>
        </w:rPr>
        <w:fldChar w:fldCharType="end"/>
      </w:r>
    </w:p>
    <w:sectPr w:rsidR="00880EC2" w:rsidRPr="00880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sva0wztvdts1ewrstv9vzfa05a0p2zr95e&quot;&gt;My EndNote Library&lt;record-ids&gt;&lt;item&gt;399&lt;/item&gt;&lt;item&gt;400&lt;/item&gt;&lt;item&gt;431&lt;/item&gt;&lt;item&gt;484&lt;/item&gt;&lt;/record-ids&gt;&lt;/item&gt;&lt;/Libraries&gt;"/>
  </w:docVars>
  <w:rsids>
    <w:rsidRoot w:val="00C805D8"/>
    <w:rsid w:val="00045C75"/>
    <w:rsid w:val="000F3F7E"/>
    <w:rsid w:val="00166B67"/>
    <w:rsid w:val="001B0313"/>
    <w:rsid w:val="002E29C5"/>
    <w:rsid w:val="00322B9A"/>
    <w:rsid w:val="003E5AD1"/>
    <w:rsid w:val="00462ADB"/>
    <w:rsid w:val="004C1CD5"/>
    <w:rsid w:val="004F3BF1"/>
    <w:rsid w:val="00507024"/>
    <w:rsid w:val="0052151F"/>
    <w:rsid w:val="00560C85"/>
    <w:rsid w:val="00566728"/>
    <w:rsid w:val="005A37AB"/>
    <w:rsid w:val="006B12F3"/>
    <w:rsid w:val="00717055"/>
    <w:rsid w:val="0079164A"/>
    <w:rsid w:val="007C23DF"/>
    <w:rsid w:val="007F2DED"/>
    <w:rsid w:val="00806E49"/>
    <w:rsid w:val="0086724C"/>
    <w:rsid w:val="00880D48"/>
    <w:rsid w:val="00880EC2"/>
    <w:rsid w:val="00882971"/>
    <w:rsid w:val="008C5EF4"/>
    <w:rsid w:val="009E2057"/>
    <w:rsid w:val="00B13F3D"/>
    <w:rsid w:val="00B6509B"/>
    <w:rsid w:val="00B6577A"/>
    <w:rsid w:val="00C000DE"/>
    <w:rsid w:val="00C02EE2"/>
    <w:rsid w:val="00C805D8"/>
    <w:rsid w:val="00CA0970"/>
    <w:rsid w:val="00CB2C70"/>
    <w:rsid w:val="00D2749B"/>
    <w:rsid w:val="00EC69B6"/>
    <w:rsid w:val="00EE04D1"/>
    <w:rsid w:val="00EE59CA"/>
    <w:rsid w:val="00F15026"/>
    <w:rsid w:val="00F60259"/>
    <w:rsid w:val="00F67E85"/>
    <w:rsid w:val="00FE03A9"/>
    <w:rsid w:val="00FE0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381C"/>
  <w15:chartTrackingRefBased/>
  <w15:docId w15:val="{166DA917-F1B0-3F47-AA07-B76DEF9A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2EE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F67E85"/>
    <w:pPr>
      <w:jc w:val="center"/>
    </w:pPr>
    <w:rPr>
      <w:rFonts w:ascii="Calibri" w:hAnsi="Calibri" w:cs="Calibri"/>
      <w:lang w:val="en-US"/>
    </w:rPr>
  </w:style>
  <w:style w:type="character" w:customStyle="1" w:styleId="EndNoteBibliographyTitleZchn">
    <w:name w:val="EndNote Bibliography Title Zchn"/>
    <w:basedOn w:val="Absatz-Standardschriftart"/>
    <w:link w:val="EndNoteBibliographyTitle"/>
    <w:rsid w:val="00F67E85"/>
    <w:rPr>
      <w:rFonts w:ascii="Calibri" w:hAnsi="Calibri" w:cs="Calibri"/>
      <w:lang w:val="en-US"/>
    </w:rPr>
  </w:style>
  <w:style w:type="paragraph" w:customStyle="1" w:styleId="EndNoteBibliography">
    <w:name w:val="EndNote Bibliography"/>
    <w:basedOn w:val="Standard"/>
    <w:link w:val="EndNoteBibliographyZchn"/>
    <w:rsid w:val="00F67E85"/>
    <w:rPr>
      <w:rFonts w:ascii="Calibri" w:hAnsi="Calibri" w:cs="Calibri"/>
      <w:lang w:val="en-US"/>
    </w:rPr>
  </w:style>
  <w:style w:type="character" w:customStyle="1" w:styleId="EndNoteBibliographyZchn">
    <w:name w:val="EndNote Bibliography Zchn"/>
    <w:basedOn w:val="Absatz-Standardschriftart"/>
    <w:link w:val="EndNoteBibliography"/>
    <w:rsid w:val="00F67E85"/>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Schreiner</dc:creator>
  <cp:keywords/>
  <dc:description/>
  <cp:lastModifiedBy>philipp Schreiner</cp:lastModifiedBy>
  <cp:revision>2</cp:revision>
  <dcterms:created xsi:type="dcterms:W3CDTF">2023-02-20T12:38:00Z</dcterms:created>
  <dcterms:modified xsi:type="dcterms:W3CDTF">2023-02-21T12:26:00Z</dcterms:modified>
</cp:coreProperties>
</file>