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7" w:type="dxa"/>
        <w:tblLayout w:type="fixed"/>
        <w:tblLook w:val="04A0" w:firstRow="1" w:lastRow="0" w:firstColumn="1" w:lastColumn="0" w:noHBand="0" w:noVBand="1"/>
      </w:tblPr>
      <w:tblGrid>
        <w:gridCol w:w="2139"/>
        <w:gridCol w:w="2176"/>
        <w:gridCol w:w="990"/>
        <w:gridCol w:w="270"/>
        <w:gridCol w:w="2250"/>
        <w:gridCol w:w="1122"/>
      </w:tblGrid>
      <w:tr w:rsidR="00B71EDA" w:rsidRPr="00B71EDA" w:rsidTr="00B71EDA">
        <w:trPr>
          <w:trHeight w:val="300"/>
        </w:trPr>
        <w:tc>
          <w:tcPr>
            <w:tcW w:w="8947" w:type="dxa"/>
            <w:gridSpan w:val="6"/>
            <w:tcBorders>
              <w:bottom w:val="single" w:sz="4" w:space="0" w:color="auto"/>
            </w:tcBorders>
          </w:tcPr>
          <w:p w:rsidR="00B71EDA" w:rsidRPr="00B71EDA" w:rsidRDefault="00B71EDA" w:rsidP="00B71E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B71E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Supplemental Table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B71E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Sex-specific age-</w:t>
            </w:r>
            <w:proofErr w:type="spellStart"/>
            <w:r w:rsidRPr="00B71E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standardised</w:t>
            </w:r>
            <w:proofErr w:type="spellEnd"/>
            <w:r w:rsidRPr="00B71E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incidence rates of anal cancer (/100000) from 1983 through 2016 in Austria</w:t>
            </w:r>
          </w:p>
        </w:tc>
      </w:tr>
      <w:tr w:rsidR="00B71EDA" w:rsidRPr="00B71EDA" w:rsidTr="00B71EDA">
        <w:trPr>
          <w:trHeight w:val="315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bCs/>
                <w:color w:val="000000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bCs/>
                <w:color w:val="000000"/>
              </w:rPr>
              <w:t>Female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71EDA" w:rsidRPr="00B71EDA" w:rsidTr="00B71EDA">
        <w:trPr>
          <w:trHeight w:val="268"/>
        </w:trPr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3B7B6302" wp14:editId="07921E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" name="Picture 1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E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Year 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bCs/>
                <w:color w:val="000000"/>
              </w:rPr>
              <w:t>Incidence 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bCs/>
                <w:color w:val="000000"/>
              </w:rPr>
              <w:t>SE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bCs/>
                <w:color w:val="000000"/>
              </w:rPr>
              <w:t>Incidence rate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bCs/>
                <w:color w:val="000000"/>
              </w:rPr>
              <w:t>SE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1983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1985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B71EDA" w:rsidRPr="00B71EDA" w:rsidTr="00B71EDA">
        <w:trPr>
          <w:trHeight w:val="300"/>
        </w:trPr>
        <w:tc>
          <w:tcPr>
            <w:tcW w:w="2139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17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99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270" w:type="dxa"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11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B71EDA" w:rsidRPr="00B71EDA" w:rsidTr="00B71EDA">
        <w:trPr>
          <w:trHeight w:val="315"/>
        </w:trPr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</w:tbl>
    <w:p w:rsidR="00887EFC" w:rsidRPr="00B71EDA" w:rsidRDefault="00B71EDA">
      <w:pPr>
        <w:rPr>
          <w:rFonts w:ascii="Times New Roman" w:hAnsi="Times New Roman" w:cs="Times New Roman"/>
        </w:rPr>
      </w:pPr>
      <w:r w:rsidRPr="00B71EDA">
        <w:rPr>
          <w:rFonts w:ascii="Times New Roman" w:hAnsi="Times New Roman" w:cs="Times New Roman"/>
        </w:rPr>
        <w:t>SE: Standard error</w:t>
      </w:r>
    </w:p>
    <w:p w:rsidR="00B71EDA" w:rsidRDefault="00B71EDA">
      <w:r>
        <w:br w:type="page"/>
      </w:r>
    </w:p>
    <w:p w:rsidR="00B71EDA" w:rsidRDefault="00B71EDA">
      <w:pPr>
        <w:sectPr w:rsidR="00B71E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900" w:type="dxa"/>
        <w:tblInd w:w="-99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932"/>
        <w:gridCol w:w="1073"/>
        <w:gridCol w:w="606"/>
        <w:gridCol w:w="222"/>
        <w:gridCol w:w="1073"/>
        <w:gridCol w:w="606"/>
        <w:gridCol w:w="222"/>
        <w:gridCol w:w="1073"/>
        <w:gridCol w:w="606"/>
        <w:gridCol w:w="222"/>
        <w:gridCol w:w="1073"/>
        <w:gridCol w:w="606"/>
        <w:gridCol w:w="222"/>
        <w:gridCol w:w="1073"/>
        <w:gridCol w:w="606"/>
        <w:gridCol w:w="222"/>
        <w:gridCol w:w="1073"/>
        <w:gridCol w:w="606"/>
        <w:gridCol w:w="222"/>
        <w:gridCol w:w="1073"/>
        <w:gridCol w:w="606"/>
      </w:tblGrid>
      <w:tr w:rsidR="00B71EDA" w:rsidRPr="00B71EDA" w:rsidTr="00B71EDA">
        <w:trPr>
          <w:trHeight w:val="300"/>
        </w:trPr>
        <w:tc>
          <w:tcPr>
            <w:tcW w:w="14900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Supplemental Table 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B71E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Sex-specific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crude</w:t>
            </w:r>
            <w:r w:rsidRPr="00B71E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incidence rates of anal cancer (/100000) from 1983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-1987</w:t>
            </w:r>
            <w:r w:rsidRPr="00B71E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through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2013-</w:t>
            </w:r>
            <w:r w:rsidRPr="00B71E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in Austria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1983-1987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1988-1992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1993-1997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1998-2002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2003-2007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2008-2012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2013-2016</w:t>
            </w:r>
          </w:p>
        </w:tc>
      </w:tr>
      <w:tr w:rsidR="00B71EDA" w:rsidRPr="00B71EDA" w:rsidTr="00B71EDA">
        <w:trPr>
          <w:trHeight w:val="468"/>
        </w:trPr>
        <w:tc>
          <w:tcPr>
            <w:tcW w:w="8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Incidence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rate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Crude Incidence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Crude Incidence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Crude Incidence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Crude Incidence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Crude Incidence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Crude Incidence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0-&lt;30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30-&lt;40</w:t>
            </w: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40-&lt;50</w:t>
            </w: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50-&lt;60</w:t>
            </w: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60-&lt;70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1.41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3.57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70-&lt;80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3.27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3.46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3.90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80+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5.40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4.94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6.51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0-&lt;30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30-&lt;40</w:t>
            </w: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40-&lt;50</w:t>
            </w: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50-&lt;60</w:t>
            </w: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2.87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4.74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60-&lt;70</w:t>
            </w: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3.42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70-&lt;80</w:t>
            </w: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4.17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5.03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5.08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5.80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4.47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4.61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</w:tr>
      <w:tr w:rsidR="00B71EDA" w:rsidRPr="00B71EDA" w:rsidTr="00B71EDA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80+</w:t>
            </w: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4.82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7.23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5.78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7.92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7.81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6.78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222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6.76</w:t>
            </w:r>
          </w:p>
        </w:tc>
        <w:tc>
          <w:tcPr>
            <w:tcW w:w="606" w:type="dxa"/>
            <w:shd w:val="clear" w:color="auto" w:fill="auto"/>
            <w:hideMark/>
          </w:tcPr>
          <w:p w:rsidR="00B71EDA" w:rsidRPr="00B71EDA" w:rsidRDefault="00B71EDA" w:rsidP="00B7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1EDA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</w:tr>
    </w:tbl>
    <w:p w:rsidR="00B71EDA" w:rsidRPr="00B71EDA" w:rsidRDefault="00B71EDA" w:rsidP="00B71EDA">
      <w:pPr>
        <w:rPr>
          <w:rFonts w:ascii="Times New Roman" w:hAnsi="Times New Roman" w:cs="Times New Roman"/>
        </w:rPr>
      </w:pPr>
      <w:r w:rsidRPr="00B71EDA">
        <w:rPr>
          <w:rFonts w:ascii="Times New Roman" w:hAnsi="Times New Roman" w:cs="Times New Roman"/>
        </w:rPr>
        <w:t>SE: Standard error</w:t>
      </w:r>
    </w:p>
    <w:p w:rsidR="00B71EDA" w:rsidRDefault="00B71EDA" w:rsidP="00B71EDA"/>
    <w:sectPr w:rsidR="00B71EDA" w:rsidSect="00B71E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DA"/>
    <w:rsid w:val="00840970"/>
    <w:rsid w:val="00866F01"/>
    <w:rsid w:val="00B71EDA"/>
    <w:rsid w:val="00F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E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Alberta Health Services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Yang</dc:creator>
  <cp:lastModifiedBy>tw</cp:lastModifiedBy>
  <cp:revision>2</cp:revision>
  <dcterms:created xsi:type="dcterms:W3CDTF">2020-01-14T20:32:00Z</dcterms:created>
  <dcterms:modified xsi:type="dcterms:W3CDTF">2020-01-14T20:32:00Z</dcterms:modified>
</cp:coreProperties>
</file>